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bookmarkStart w:id="0" w:name="_Toc12032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"1-4"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软件包版本历史</w:t>
      </w:r>
      <w:r>
        <w:tab/>
      </w:r>
      <w:r>
        <w:fldChar w:fldCharType="begin"/>
      </w:r>
      <w:r>
        <w:instrText xml:space="preserve"> PAGEREF _Toc21346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软件包获取途径</w:t>
      </w:r>
      <w:r>
        <w:tab/>
      </w:r>
      <w:r>
        <w:fldChar w:fldCharType="begin"/>
      </w:r>
      <w:r>
        <w:instrText xml:space="preserve"> PAGEREF _Toc4060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_Toc3431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iwork框架研发背景</w:t>
      </w:r>
      <w:r>
        <w:tab/>
      </w:r>
      <w:r>
        <w:fldChar w:fldCharType="begin"/>
      </w:r>
      <w:r>
        <w:instrText xml:space="preserve"> PAGEREF _Toc3431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_Toc30220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iwork 框架相对于传统后台开发的优点</w:t>
      </w:r>
      <w:r>
        <w:tab/>
      </w:r>
      <w:r>
        <w:fldChar w:fldCharType="begin"/>
      </w:r>
      <w:r>
        <w:instrText xml:space="preserve"> PAGEREF _Toc30220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研发框架的目的</w:t>
      </w:r>
      <w:r>
        <w:tab/>
      </w:r>
      <w:r>
        <w:fldChar w:fldCharType="begin"/>
      </w:r>
      <w:r>
        <w:instrText xml:space="preserve"> PAGEREF _Toc27069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iwork框架用户</w:t>
      </w:r>
      <w:r>
        <w:tab/>
      </w:r>
      <w:r>
        <w:fldChar w:fldCharType="begin"/>
      </w:r>
      <w:r>
        <w:instrText xml:space="preserve"> PAGEREF _Toc20860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_Toc11960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iwork安装教程</w:t>
      </w:r>
      <w:r>
        <w:tab/>
      </w:r>
      <w:r>
        <w:fldChar w:fldCharType="begin"/>
      </w:r>
      <w:r>
        <w:instrText xml:space="preserve"> PAGEREF _Toc11960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iwork框架使用教程</w:t>
      </w:r>
      <w:r>
        <w:tab/>
      </w:r>
      <w:r>
        <w:fldChar w:fldCharType="begin"/>
      </w:r>
      <w:r>
        <w:instrText xml:space="preserve"> PAGEREF _Toc714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模块清单</w:t>
      </w:r>
      <w:r>
        <w:tab/>
      </w:r>
      <w:r>
        <w:fldChar w:fldCharType="begin"/>
      </w:r>
      <w:r>
        <w:instrText xml:space="preserve"> PAGEREF _Toc1969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模块列表</w:t>
      </w:r>
      <w:r>
        <w:tab/>
      </w:r>
      <w:r>
        <w:fldChar w:fldCharType="begin"/>
      </w:r>
      <w:r>
        <w:instrText xml:space="preserve"> PAGEREF _Toc26709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资源列表模块使用</w:t>
      </w:r>
      <w:r>
        <w:tab/>
      </w:r>
      <w:r>
        <w:fldChar w:fldCharType="begin"/>
      </w:r>
      <w:r>
        <w:instrText xml:space="preserve"> PAGEREF _Toc24654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数据库迁移模块使用</w:t>
      </w:r>
      <w:r>
        <w:tab/>
      </w:r>
      <w:r>
        <w:fldChar w:fldCharType="begin"/>
      </w:r>
      <w:r>
        <w:instrText xml:space="preserve"> PAGEREF _Toc13030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流程管理模块使用</w:t>
      </w:r>
      <w:r>
        <w:tab/>
      </w:r>
      <w:r>
        <w:fldChar w:fldCharType="begin"/>
      </w:r>
      <w:r>
        <w:instrText xml:space="preserve"> PAGEREF _Toc13062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流程与流程步骤</w:t>
      </w:r>
      <w:r>
        <w:tab/>
      </w:r>
      <w:r>
        <w:fldChar w:fldCharType="begin"/>
      </w:r>
      <w:r>
        <w:instrText xml:space="preserve"> PAGEREF _Toc5282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1" w:name="_Toc21346"/>
      <w:r>
        <w:rPr>
          <w:rFonts w:hint="eastAsia"/>
          <w:lang w:val="en-US" w:eastAsia="zh-CN"/>
        </w:rPr>
        <w:t>软件包版本历史</w:t>
      </w:r>
      <w:bookmarkEnd w:id="0"/>
      <w:bookmarkEnd w:id="1"/>
    </w:p>
    <w:p>
      <w:pPr>
        <w:pStyle w:val="3"/>
        <w:bidi w:val="0"/>
        <w:rPr>
          <w:rFonts w:hint="eastAsia"/>
          <w:lang w:val="en-US" w:eastAsia="zh-CN"/>
        </w:rPr>
      </w:pPr>
      <w:bookmarkStart w:id="2" w:name="_Toc4060"/>
      <w:r>
        <w:rPr>
          <w:rFonts w:hint="eastAsia"/>
          <w:lang w:val="en-US" w:eastAsia="zh-CN"/>
        </w:rPr>
        <w:t>软件包及最新文档</w:t>
      </w:r>
      <w:bookmarkStart w:id="30" w:name="_GoBack"/>
      <w:bookmarkEnd w:id="30"/>
      <w:r>
        <w:rPr>
          <w:rFonts w:hint="eastAsia"/>
          <w:lang w:val="en-US" w:eastAsia="zh-CN"/>
        </w:rPr>
        <w:t>获取途径</w:t>
      </w:r>
      <w:bookmarkEnd w:id="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百度网盘地址：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"https://pan.baidu.com/s/1eXEa8Mt9LqNw8ysxYMct-Q"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/>
          <w:lang w:val="en-US" w:eastAsia="zh-CN"/>
        </w:rPr>
        <w:t>https://pan.baidu.com/s/1eXEa8Mt9LqNw8ysxYMct-Q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提取码：mr94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版本：1.0.3 下载地址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"http://www.linkknown.com/ibook/isoft_iwork_web-v.1.0.3.zip"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isoft_iwork_web-v.1.0.3.zip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3" w:name="_Toc3431"/>
      <w:r>
        <w:rPr>
          <w:rFonts w:hint="eastAsia"/>
          <w:lang w:val="en-US" w:eastAsia="zh-CN"/>
        </w:rPr>
        <w:t>iwork框架研发背景</w:t>
      </w:r>
      <w:bookmarkEnd w:id="3"/>
    </w:p>
    <w:p>
      <w:pPr>
        <w:pStyle w:val="3"/>
        <w:bidi w:val="0"/>
        <w:rPr>
          <w:rFonts w:hint="default"/>
          <w:lang w:val="en-US" w:eastAsia="zh-CN"/>
        </w:rPr>
      </w:pPr>
      <w:bookmarkStart w:id="4" w:name="_Toc30220"/>
      <w:bookmarkStart w:id="5" w:name="_Toc22866"/>
      <w:r>
        <w:rPr>
          <w:rFonts w:hint="default"/>
          <w:lang w:val="en-US" w:eastAsia="zh-CN"/>
        </w:rPr>
        <w:t>iwork 框架相对于传统后台开发的优点</w:t>
      </w:r>
      <w:bookmarkEnd w:id="4"/>
      <w:bookmarkEnd w:id="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传统后台开发模式：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技术壁垒高，可供选择的语言有很多，可供选择的框架更多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开发成本高，周期长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开发后台接口风格不统一，代码体验较差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6" w:name="_Toc16422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Iwork框架：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上手快，开发速度快，技术壁垒少，小白也可以开发后台接口</w:t>
      </w:r>
      <w:bookmarkEnd w:id="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7" w:name="_Toc28140"/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可视化管理、便于宏观掌控整个后台项目</w:t>
      </w:r>
      <w:bookmarkEnd w:id="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8" w:name="_Toc10799"/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低代码开发平台，是未来发展的趋势</w:t>
      </w:r>
      <w:bookmarkEnd w:id="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9" w:name="_Toc3799"/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丰富的组件和功能，满足绝大部分网站场景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10" w:name="_Toc5625"/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提供开箱即用的组件库，极大程度节省开发成本</w:t>
      </w:r>
      <w:bookmarkEnd w:id="1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bookmarkStart w:id="11" w:name="_Toc7409"/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链知网官方使用，永久支持计划</w:t>
      </w:r>
      <w:bookmarkEnd w:id="11"/>
    </w:p>
    <w:p>
      <w:pPr>
        <w:pStyle w:val="3"/>
        <w:bidi w:val="0"/>
        <w:rPr>
          <w:rFonts w:hint="eastAsia"/>
          <w:lang w:val="en-US" w:eastAsia="zh-CN"/>
        </w:rPr>
      </w:pPr>
      <w:bookmarkStart w:id="12" w:name="_Toc27069"/>
      <w:bookmarkStart w:id="13" w:name="_Toc19806"/>
      <w:r>
        <w:rPr>
          <w:rFonts w:hint="eastAsia"/>
          <w:lang w:val="en-US" w:eastAsia="zh-CN"/>
        </w:rPr>
        <w:t>研发框架的目的</w:t>
      </w:r>
      <w:bookmarkEnd w:id="12"/>
      <w:bookmarkEnd w:id="13"/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提高生产率，解决编程水平参差不齐、开发效率慢、bug多等问题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使用框架后，将所有的bug转变框架的 bug，促进框架不断进步，同时也保证使用框架人员避免一些常见且容易忽视的bug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能力集成，提供开箱即用的组件，节省他人开发时间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面向未来的需要，未来编程必然是一件很重要的事情，同时编程也需要更加智能化，算是一种新模式的探索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20860"/>
      <w:bookmarkStart w:id="15" w:name="_Toc16350"/>
      <w:r>
        <w:rPr>
          <w:rFonts w:hint="eastAsia"/>
          <w:lang w:val="en-US" w:eastAsia="zh-CN"/>
        </w:rPr>
        <w:t>iwork框架用户</w:t>
      </w:r>
      <w:bookmarkEnd w:id="1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使用时请将链接发送给我们，可做友情链接</w:t>
      </w:r>
      <w:bookmarkEnd w:id="15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1、链知网络科技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6" w:name="_Toc11960"/>
      <w:r>
        <w:rPr>
          <w:rFonts w:hint="eastAsia"/>
          <w:lang w:val="en-US" w:eastAsia="zh-CN"/>
        </w:rPr>
        <w:t>iwork安装教程</w:t>
      </w:r>
      <w:bookmarkEnd w:id="16"/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从百度网盘（或其它正规途径）获取安装包，解压压缩包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64285"/>
            <wp:effectExtent l="0" t="0" r="0" b="6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配置文件修改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iwork 框架配置文件目录如下，在 conf 目录中共有四个配置文件：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app.conf、dev.conf、test.conf、prod.conf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app.conf 配置文件是 iwork 核心配置文件(需改动不多)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dev.conf 配置文件是 iwork 开发环境配置文件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test.conf 配置文件是 iwork 测试环境配置文件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prod.conf 配置文件是 iwork 生产环境配置文件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63750"/>
            <wp:effectExtent l="0" t="0" r="635" b="889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424305"/>
            <wp:effectExtent l="0" t="0" r="0" b="825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可供修改的参数：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端口修改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 app.conf 配置文件中修改 httpport 配置项（默认配置项 httpport = 5001），可修改成任意不冲突的端口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环境切换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app.conf 配置文件中修改 runmode 配置项（默认配置项 runmode = dev），可修改成 dev\test\prod 三套环境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iwork框架数据库修改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iwork框架基于 mysql 数据库实现（请确保使用的是 mysql 数据库），如果需要修改开发环境的数据库，则前去修改 dev.conf 中的配置；修改测试环境的数据库配置，前去修改test.conf 中的配置；修改生产环境的数据库配置，前去修改prod.conf 中的配置。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开发环境(dev)中的默认数据库配置如下（可按需修改）：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数据库配置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db.host = 127.0.0.1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数据库服务器 ip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db.port = 3306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数据库端口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db.user = iwork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数据库用户名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db.pass = iwork123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数据库密码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db.name = iwork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数据库名称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db.timezone = Asia/Shanghai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数据库使用时区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阅读 isoft_iwork_web\README.txt 中的信息，了解数据库信息如何配置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7720" cy="5196840"/>
            <wp:effectExtent l="0" t="0" r="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数据库配置（参考  isoft_iwork_web\README.txt）：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1、创建数据库： iwork_db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2、创建数据库账号： iwork/iwork_demo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CREATE USER 'iwork'@'%' IDENTIFIED BY 'iwork_demo';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GRANT ALL ON *.* TO 'iwork'@'%';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FLUSH PRIVILEGES;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密码修改语句：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user set password=password('iwork_demo') where user='iwork' and host='%';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flush privileges;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iwork 应用：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下直接双击 isoft_iwork_web.exe 程序即可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 系统下执行 nohup ./isoft_iwork_web &amp;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90420"/>
            <wp:effectExtent l="0" t="0" r="317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 iwork 框架是否启动成功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1）查看数据库是否连接成功，连接成功首次会自动创建如下数据表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1360" cy="3177540"/>
            <wp:effectExtent l="0" t="0" r="0" b="762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2）查看 5001 端口是否可以访问：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83130"/>
            <wp:effectExtent l="0" t="0" r="635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"http://localhost:5001/"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http://localhost:5001/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地址进入开发界面。系统需要登录才可以使用（登录应用默认需要进行权限控制，登录有效期 20 min）。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登录账号修改（dev环境默认是 iwork/iwork），可按照需要修改成自己想设置的密码。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010660"/>
            <wp:effectExtent l="0" t="0" r="635" b="1270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70405"/>
            <wp:effectExtent l="0" t="0" r="0" b="1079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登录成功后页面如下（初次使用没有任何数据）：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6065"/>
            <wp:effectExtent l="0" t="0" r="6350" b="133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7" w:name="_Toc714"/>
      <w:r>
        <w:rPr>
          <w:rFonts w:hint="eastAsia"/>
          <w:lang w:val="en-US" w:eastAsia="zh-CN"/>
        </w:rPr>
        <w:t>iwork框架使用教程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1969"/>
      <w:r>
        <w:rPr>
          <w:rFonts w:hint="eastAsia"/>
          <w:lang w:val="en-US" w:eastAsia="zh-CN"/>
        </w:rPr>
        <w:t>模块清单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框架主要分为以下几个模块，提供了以下开箱即用的功能：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1、APPID模块：APPID 用于管理所有接口，一个应用的接口可以用一个 APPID 表示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2、资源列表：提供了常见连接资源（DB、FTP、SSH）等管理，目前仅支持mysql DB类型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3、数据库迁移管理：提供了数据库表创建、变更、插入数据等 sql 脚本的几种管理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4、定时任务列表：提供了定时任务配置、触发调度等功能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5、模块管理：对不同功能模块进行划分，良好的划分是对业务的一种提炼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6、流程管理：整个 iwork 框架的核心，开发一个 iwork 流程可以对外暴露一个 rest 接口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9" w:name="_Toc26709"/>
      <w:r>
        <w:rPr>
          <w:rFonts w:hint="eastAsia"/>
          <w:lang w:val="en-US" w:eastAsia="zh-CN"/>
        </w:rPr>
        <w:t>模块列表</w:t>
      </w:r>
      <w:bookmarkEnd w:id="19"/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APPID 模块使用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一个应用的接口可以用一个 APPID 表示，比如我想创建一个商城应用，我可以创建一个APPID 并命名为 iwork_appid_shopping，用于管理所有商城数据；我想创建一个博客应用，我可以创建一个 APPID 并命名为 iwork_appid_blog，用于管理所有博客的数据。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986280"/>
            <wp:effectExtent l="0" t="0" r="6350" b="1016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APPID 管理模块共支持APPID的注册和编辑、删除、选择四个功能。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新建和编辑 APPID 功能，APPID 命名最好按照 iwork_appid_xxx 格式进行命名。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1919605"/>
            <wp:effectExtent l="0" t="0" r="11430" b="63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删除功能略。</w:t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选择（切换）APPID 功能，如下图表示选择成功。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618615"/>
            <wp:effectExtent l="0" t="0" r="6350" b="1206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右上角显示的文字就是当前正在使用的 APPID。在其它页面点击【切换 APPID iwork_appid_xxx】 可以跳往 APPID 选择页面。点击选择可进行随意切换 APPID。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1936750"/>
            <wp:effectExtent l="0" t="0" r="11430" b="1397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不同 APPID 下面的数据完全隔离：如资源列表、全局变量、数据库迁移、流程等。</w:t>
      </w: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0" w:name="_Toc24654"/>
      <w:bookmarkStart w:id="21" w:name="_Toc27020"/>
      <w:r>
        <w:rPr>
          <w:rFonts w:hint="eastAsia"/>
          <w:lang w:val="en-US" w:eastAsia="zh-CN"/>
        </w:rPr>
        <w:t>2、资源列表模块使用</w:t>
      </w:r>
      <w:bookmarkEnd w:id="20"/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资源含义：见模块清单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资源列表模块一共支持 6 个功能：新建资源信息、连接测试、编辑资源信息、删除资源信息、连接串示例和搜索功能。提供资源对象的创建、编辑、删除和链接测试等等功能。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746115" cy="2491105"/>
            <wp:effectExtent l="0" t="0" r="14605" b="825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新建和编辑连接资源（建议命名规范点，resource_name 和 数据库实例名称保持一致）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071370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hanging="210" w:hangingChars="100"/>
        <w:jc w:val="left"/>
        <w:rPr>
          <w:rFonts w:hint="eastAsia"/>
        </w:rPr>
      </w:pPr>
      <w:r>
        <w:rPr>
          <w:rFonts w:hint="eastAsia"/>
          <w:lang w:val="en-US" w:eastAsia="zh-CN"/>
        </w:rPr>
        <w:t>比如创建连接串resource_dsn 值如下：</w:t>
      </w:r>
      <w:r>
        <w:rPr>
          <w:rFonts w:hint="eastAsia"/>
        </w:rPr>
        <w:t>iwork:iwork</w:t>
      </w:r>
      <w:r>
        <w:rPr>
          <w:rFonts w:hint="eastAsia"/>
          <w:lang w:val="en-US" w:eastAsia="zh-CN"/>
        </w:rPr>
        <w:t>123</w:t>
      </w:r>
      <w:r>
        <w:rPr>
          <w:rFonts w:hint="eastAsia"/>
        </w:rPr>
        <w:t>@tcp(127.0.0.1:3306)/</w:t>
      </w:r>
      <w:r>
        <w:rPr>
          <w:rFonts w:hint="eastAsia"/>
          <w:b/>
          <w:bCs/>
          <w:color w:val="FF0000"/>
        </w:rPr>
        <w:t>iwork_demo</w:t>
      </w:r>
      <w:r>
        <w:rPr>
          <w:rFonts w:hint="eastAsia"/>
        </w:rPr>
        <w:t>?allowNativePasswords=TRUE&amp;CHARSET=utf8&amp;loc=Asia%2FShanghai&amp;parseTime=TRUE</w:t>
      </w:r>
    </w:p>
    <w:p>
      <w:pPr>
        <w:numPr>
          <w:ilvl w:val="0"/>
          <w:numId w:val="0"/>
        </w:numPr>
        <w:ind w:left="210" w:hanging="21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和</w:t>
      </w:r>
    </w:p>
    <w:p>
      <w:pPr>
        <w:numPr>
          <w:ilvl w:val="0"/>
          <w:numId w:val="0"/>
        </w:numPr>
        <w:ind w:left="210" w:firstLine="0" w:firstLineChars="0"/>
        <w:jc w:val="left"/>
        <w:rPr>
          <w:rFonts w:hint="eastAsia"/>
        </w:rPr>
      </w:pPr>
      <w:r>
        <w:rPr>
          <w:rFonts w:hint="eastAsia"/>
        </w:rPr>
        <w:t>iwork:iwork</w:t>
      </w:r>
      <w:r>
        <w:rPr>
          <w:rFonts w:hint="eastAsia"/>
          <w:lang w:val="en-US" w:eastAsia="zh-CN"/>
        </w:rPr>
        <w:t>123</w:t>
      </w:r>
      <w:r>
        <w:rPr>
          <w:rFonts w:hint="eastAsia"/>
        </w:rPr>
        <w:t>@tcp(127.0.0.1:3306)/</w:t>
      </w:r>
      <w:r>
        <w:rPr>
          <w:rFonts w:hint="eastAsia"/>
          <w:b/>
          <w:bCs/>
          <w:color w:val="FF0000"/>
        </w:rPr>
        <w:t>iwork_demo</w:t>
      </w:r>
      <w:r>
        <w:rPr>
          <w:rFonts w:hint="eastAsia"/>
          <w:b/>
          <w:bCs/>
          <w:color w:val="FF0000"/>
          <w:lang w:val="en-US" w:eastAsia="zh-CN"/>
        </w:rPr>
        <w:t>_test</w:t>
      </w:r>
      <w:r>
        <w:rPr>
          <w:rFonts w:hint="eastAsia"/>
        </w:rPr>
        <w:t>?allowNativePasswords=TRUE&amp;CHARSET=utf8&amp;loc=Asia%2FShanghai&amp;parseTime=TRUE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其对应的建表语句如下：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DROP USER 'iwork'@'%';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CREATE USER 'iwork'@'%' IDENTIFIED BY 'iwork123';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GRANT ALL ON *.* TO 'iwork'@'%';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FLUSH PRIVILEGES;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</w:p>
    <w:p>
      <w:pPr>
        <w:numPr>
          <w:ilvl w:val="0"/>
          <w:numId w:val="0"/>
        </w:numPr>
        <w:ind w:firstLine="0" w:firstLineChars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UPDATE USER SET PASSWORD=PASSWORD('iwork123') WHERE USER='iwork' AND HOST='%';</w:t>
      </w:r>
    </w:p>
    <w:p>
      <w:pPr>
        <w:numPr>
          <w:ilvl w:val="0"/>
          <w:numId w:val="0"/>
        </w:numPr>
        <w:ind w:firstLine="0" w:firstLineChars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FLUSH PRIVILEGES;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b/>
          <w:bCs/>
          <w:color w:val="FF0000"/>
          <w:sz w:val="18"/>
          <w:szCs w:val="18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18"/>
          <w:lang w:val="en-US" w:eastAsia="zh-CN"/>
        </w:rPr>
        <w:t>或者</w:t>
      </w:r>
    </w:p>
    <w:p>
      <w:pPr>
        <w:numPr>
          <w:ilvl w:val="0"/>
          <w:numId w:val="0"/>
        </w:num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UPDATE USER SET authentication_string=PASSWORD('iwork123') WHERE USER='iwork' AND HOST='%';</w:t>
      </w:r>
    </w:p>
    <w:p>
      <w:pPr>
        <w:numPr>
          <w:ilvl w:val="0"/>
          <w:numId w:val="0"/>
        </w:numPr>
        <w:ind w:firstLine="36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FLUSH PRIVILEGES;</w:t>
      </w:r>
    </w:p>
    <w:p>
      <w:pPr>
        <w:numPr>
          <w:ilvl w:val="0"/>
          <w:numId w:val="0"/>
        </w:numPr>
        <w:ind w:firstLine="360"/>
        <w:rPr>
          <w:rFonts w:hint="eastAsia"/>
          <w:sz w:val="18"/>
          <w:szCs w:val="18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点击连接测试，验证新建的资源信息是否正确，以下分别是错误和正常的提示信息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47320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1734185"/>
            <wp:effectExtent l="0" t="0" r="9525" b="317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删除和搜索略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 dsn 连接串示例功能如下图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81605"/>
            <wp:effectExtent l="0" t="0" r="1270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22" w:name="_Toc13030"/>
      <w:bookmarkStart w:id="23" w:name="_Toc21484"/>
      <w:r>
        <w:rPr>
          <w:rFonts w:hint="eastAsia"/>
          <w:lang w:val="en-US" w:eastAsia="zh-CN"/>
        </w:rPr>
        <w:t>3、数据库迁移模块使用</w:t>
      </w:r>
      <w:bookmarkEnd w:id="22"/>
      <w:bookmarkEnd w:id="23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数据库迁移模块支持迁移的新建、编辑（</w:t>
      </w:r>
      <w:r>
        <w:rPr>
          <w:rFonts w:hint="eastAsia"/>
          <w:b/>
          <w:bCs/>
          <w:color w:val="FF0000"/>
          <w:lang w:val="en-US" w:eastAsia="zh-CN"/>
        </w:rPr>
        <w:t>已经执行的迁移禁止编辑</w:t>
      </w:r>
      <w:r>
        <w:rPr>
          <w:rFonts w:hint="eastAsia"/>
          <w:lang w:val="en-US" w:eastAsia="zh-CN"/>
        </w:rPr>
        <w:t>）、执行、生失效功能等功能。</w:t>
      </w:r>
    </w:p>
    <w:p>
      <w:r>
        <w:drawing>
          <wp:inline distT="0" distB="0" distL="114300" distR="114300">
            <wp:extent cx="5268595" cy="2765425"/>
            <wp:effectExtent l="0" t="0" r="190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同时提供三个标签页，列表标签页显示所有迁移sql文件，预览页面可以方便查看sql语句，执行迁移可以查看执行日志。</w:t>
      </w:r>
    </w:p>
    <w:p>
      <w:r>
        <w:drawing>
          <wp:inline distT="0" distB="0" distL="114300" distR="114300">
            <wp:extent cx="5273675" cy="2855595"/>
            <wp:effectExtent l="0" t="0" r="952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迁移执行支持两种模式，区别在于第二种方式会每次将数据库里面的表全部清空，由于安全问题，只有以 _test 结尾库才可以清理 DB（所以在资源列表里面新建 DB 连接资源的时候，同步建一条以 _test 结尾的数据库，用于 sql 语句的全量测试）：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bookmarkStart w:id="24" w:name="_Toc23984"/>
      <w:r>
        <w:rPr>
          <w:rFonts w:hint="eastAsia"/>
          <w:b/>
          <w:bCs/>
          <w:color w:val="FF0000"/>
          <w:lang w:val="en-US" w:eastAsia="zh-CN"/>
        </w:rPr>
        <w:t>模式一、执行迁移</w:t>
      </w:r>
      <w:bookmarkEnd w:id="24"/>
      <w:r>
        <w:rPr>
          <w:rFonts w:hint="eastAsia"/>
          <w:b/>
          <w:bCs/>
          <w:color w:val="FF0000"/>
          <w:lang w:val="en-US" w:eastAsia="zh-CN"/>
        </w:rPr>
        <w:t>（会在上次执行完成时间点继续执行新增的 sql 语句）</w:t>
      </w:r>
    </w:p>
    <w:p>
      <w:pPr>
        <w:rPr>
          <w:rFonts w:hint="default"/>
          <w:b/>
          <w:bCs/>
          <w:color w:val="FF0000"/>
          <w:lang w:val="en-US" w:eastAsia="zh-CN"/>
        </w:rPr>
      </w:pPr>
      <w:bookmarkStart w:id="25" w:name="_Toc8044"/>
      <w:r>
        <w:rPr>
          <w:rFonts w:hint="eastAsia"/>
          <w:b/>
          <w:bCs/>
          <w:color w:val="FF0000"/>
          <w:lang w:val="en-US" w:eastAsia="zh-CN"/>
        </w:rPr>
        <w:t>模式二、清理 DB 并执行迁移</w:t>
      </w:r>
      <w:bookmarkEnd w:id="25"/>
      <w:r>
        <w:rPr>
          <w:rFonts w:hint="eastAsia"/>
          <w:b/>
          <w:bCs/>
          <w:color w:val="FF0000"/>
          <w:lang w:val="en-US" w:eastAsia="zh-CN"/>
        </w:rPr>
        <w:t>（会将整个数据库 sql 语句执行记录铲除，然后从第一条开始执行）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执行效果如下图：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73960"/>
            <wp:effectExtent l="0" t="0" r="1016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非测试库执行清理 DB 会报错提示：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735455"/>
            <wp:effectExtent l="0" t="0" r="952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执行完成会有如图提示：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42285"/>
            <wp:effectExtent l="0" t="0" r="1206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6" w:name="_Toc20495"/>
      <w:bookmarkStart w:id="27" w:name="_Toc13062"/>
      <w:r>
        <w:rPr>
          <w:rFonts w:hint="eastAsia"/>
          <w:lang w:val="en-US" w:eastAsia="zh-CN"/>
        </w:rPr>
        <w:t>流程-模块管理使用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大量的流程需要进行分组，有用户相关的流程，也有图片相关的流程，也有文件上传相关的额流程。管理这些流程的话，则需要提前建立模块。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19300"/>
            <wp:effectExtent l="0" t="0" r="6350" b="762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模块管理模块提供了模块的新增、编辑、删除和搜索功能。</w:t>
      </w:r>
    </w:p>
    <w:p>
      <w:pPr>
        <w:numPr>
          <w:ilvl w:val="0"/>
          <w:numId w:val="1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新增、编辑：需要填入模块名称和模块描述。</w:t>
      </w:r>
    </w:p>
    <w:p>
      <w:pPr>
        <w:numPr>
          <w:ilvl w:val="0"/>
          <w:numId w:val="1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删除和搜索略。</w:t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流程-列表模块使用</w:t>
      </w:r>
      <w:bookmarkEnd w:id="26"/>
      <w:bookmarkEnd w:id="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一个流程相当于一个 restful 接口，一个流程步骤相当于接口中的每一个逻辑片段。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流程是 iwork 框架核心模块，是承载业务的通用手段，流程管理页面如下：</w:t>
      </w:r>
    </w:p>
    <w:p>
      <w:r>
        <w:drawing>
          <wp:inline distT="0" distB="0" distL="114300" distR="114300">
            <wp:extent cx="5263515" cy="2858770"/>
            <wp:effectExtent l="0" t="0" r="6985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流程列表模块提供了大量的功能，重点分为以下几类：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新增、编辑、复制、删除、下载流程功能；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搜索流程；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运行流程和查看运行日志；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编辑步骤；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流程批量校验；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流程列表信息展示；</w:t>
      </w:r>
    </w:p>
    <w:p/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新建、编辑流程，表单所有字段含义如下图：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09359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36875"/>
            <wp:effectExtent l="0" t="0" r="1270" b="444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流程创建完成后，可以点击编辑步骤，前往步骤编辑页面，效果如下图：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087880"/>
            <wp:effectExtent l="0" t="0" r="635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114550"/>
            <wp:effectExtent l="0" t="0" r="12065" b="381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复制、删除、下载流程功能略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点击复制按钮可复制流程，点击删除按钮可删除流程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3）流程搜索过滤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流程列表页面按照分页显示所有流程数据。可根据搜索条件进行搜索，搜索条件如下图: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可按照流程类型进行搜索：目前 iwork 框架支持普通流程（work）和过滤器（filter）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可按照业务模块进行搜索：模块可在模块管理页面进行编辑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可按照步骤类型进行搜索：可根据搜索流程使用的步骤类型进行搜索，如点击send_mail节点可搜索哪些流程使用了发送邮箱功能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可在右上角搜索框进行搜索：可按照输入文字动态进行搜索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66975"/>
            <wp:effectExtent l="0" t="0" r="9525" b="952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4）流程批量校验（会校验当前 APPID 下面所有的流程）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检验流程是否有语法问题，可以将运行时问题暴露在开发阶段。校验功能，点击图中的项目校验按钮，会弹出校验对话框，可校验当前流程是否有语法错误。如下图所示：</w:t>
      </w:r>
    </w:p>
    <w:p>
      <w:r>
        <w:drawing>
          <wp:inline distT="0" distB="0" distL="114300" distR="114300">
            <wp:extent cx="5267960" cy="1997075"/>
            <wp:effectExtent l="0" t="0" r="2540" b="952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81655"/>
            <wp:effectExtent l="0" t="0" r="635" b="444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点击校验按钮会校验全部流程，点击刷新校验结果会刷新校验结果，绿色表示校验正常，红色表示校验有问题，需要开发人员重点关注。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5）流程列表信息展示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49880"/>
            <wp:effectExtent l="0" t="0" r="889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8" w:name="_Toc25552"/>
      <w:bookmarkStart w:id="29" w:name="_Toc5282"/>
      <w:r>
        <w:rPr>
          <w:rFonts w:hint="eastAsia"/>
          <w:lang w:val="en-US" w:eastAsia="zh-CN"/>
        </w:rPr>
        <w:t>流程-步骤</w:t>
      </w:r>
      <w:bookmarkEnd w:id="28"/>
      <w:bookmarkEnd w:id="29"/>
      <w:r>
        <w:rPr>
          <w:rFonts w:hint="eastAsia"/>
          <w:lang w:val="en-US" w:eastAsia="zh-CN"/>
        </w:rPr>
        <w:t>模块使用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流程步骤页面提供了大量的功能，重点分为以下几类：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返回流程列表；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显示组件、拖拽组件；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重构流程；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流程步骤缩进；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运行流程和流程日志查看；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流程校验（单个流程校验，和流程列表页面校验不同【批量校验】）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流程步骤页面简介：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默认新建的流程内容是空的，但是会帮我们自动创建两个流程步骤（start 开始步骤节点和 end 结束步骤节点）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916430"/>
            <wp:effectExtent l="0" t="0" r="6350" b="381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流程运行失败次数/流程运行总次数信息展示，点击会弹出最近运行记录抽屉。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61615"/>
            <wp:effectExtent l="0" t="0" r="5715" b="1206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1895475"/>
            <wp:effectExtent l="0" t="0" r="12700" b="952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父流程查看：如果涉及父子流程的话，可以点击这里跳往父流程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330450"/>
            <wp:effectExtent l="0" t="0" r="7620" b="127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流程基本信息展示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035810"/>
            <wp:effectExtent l="0" t="0" r="12065" b="635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显示组件、新增流程步骤：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按照下图，单击按钮【显示组件】，可弹出组件抽屉，再次点击会关闭组件抽屉。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453255"/>
            <wp:effectExtent l="0" t="0" r="0" b="1206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086735"/>
            <wp:effectExtent l="0" t="0" r="6350" b="698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组件抽屉里面可选择【组件】【流程】。切换至全部组件，选中其中任意一个组件，拖拽至右边流程步骤列表行操作列，即可添加一个流程步骤。效果如下图。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709035"/>
            <wp:effectExtent l="0" t="0" r="6350" b="952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202815"/>
            <wp:effectExtent l="0" t="0" r="8255" b="698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修改步骤名称：鼠标单击步骤名称，即可修改步骤名称【快捷方式修改】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38120"/>
            <wp:effectExtent l="0" t="0" r="0" b="508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也可单击编辑按钮进行修改步骤详细信息【详细修改】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159635"/>
            <wp:effectExtent l="0" t="0" r="10160" b="4445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85440"/>
            <wp:effectExtent l="0" t="0" r="5715" b="1016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3）步骤参数编辑（任何一个步骤都有输入参数和输出参数需要进行配置）：点击操作列中的参数按钮即可弹出编辑对话框。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271395"/>
            <wp:effectExtent l="0" t="0" r="6350" b="14605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80285"/>
            <wp:effectExtent l="0" t="0" r="1270" b="571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476500"/>
            <wp:effectExtent l="0" t="0" r="10160" b="762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流程步骤输入参数编辑：点击下图中【查看/编辑】按钮可进行查看。弹出具体参数编辑对话框。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40940"/>
            <wp:effectExtent l="0" t="0" r="13970" b="1270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62530"/>
            <wp:effectExtent l="0" t="0" r="5715" b="635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切换输入参数，如下图：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514600"/>
            <wp:effectExtent l="0" t="0" r="0" b="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参数填写，如下图：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75230"/>
            <wp:effectExtent l="0" t="0" r="13970" b="889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50795"/>
            <wp:effectExtent l="0" t="0" r="14605" b="952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480945"/>
            <wp:effectExtent l="0" t="0" r="11430" b="3175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62530"/>
            <wp:effectExtent l="0" t="0" r="3175" b="6350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内置数据类型</w:t>
      </w:r>
    </w:p>
    <w:p>
      <w:pPr>
        <w:pStyle w:val="4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字符串类型数据配置方式如下图：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644015"/>
            <wp:effectExtent l="0" t="0" r="7620" b="1905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550795"/>
            <wp:effectExtent l="0" t="0" r="14605" b="9525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变量类型参数配置如下图：</w:t>
      </w:r>
    </w:p>
    <w:p>
      <w:r>
        <w:drawing>
          <wp:inline distT="0" distB="0" distL="114300" distR="114300">
            <wp:extent cx="5266690" cy="2484755"/>
            <wp:effectExtent l="0" t="0" r="6350" b="14605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表达式类型（函数类型）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62530"/>
            <wp:effectExtent l="0" t="0" r="3175" b="635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示例流程开发案例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D20FE3"/>
    <w:multiLevelType w:val="singleLevel"/>
    <w:tmpl w:val="9DD20FE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2E5B091"/>
    <w:multiLevelType w:val="singleLevel"/>
    <w:tmpl w:val="A2E5B09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CE0C28C"/>
    <w:multiLevelType w:val="singleLevel"/>
    <w:tmpl w:val="ACE0C28C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B73673EE"/>
    <w:multiLevelType w:val="singleLevel"/>
    <w:tmpl w:val="B73673E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EFAA49D5"/>
    <w:multiLevelType w:val="singleLevel"/>
    <w:tmpl w:val="EFAA49D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F9E3C5F3"/>
    <w:multiLevelType w:val="singleLevel"/>
    <w:tmpl w:val="F9E3C5F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0B021D6F"/>
    <w:multiLevelType w:val="singleLevel"/>
    <w:tmpl w:val="0B021D6F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10FA7995"/>
    <w:multiLevelType w:val="singleLevel"/>
    <w:tmpl w:val="10FA799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1D6D5D9F"/>
    <w:multiLevelType w:val="singleLevel"/>
    <w:tmpl w:val="1D6D5D9F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40461363"/>
    <w:multiLevelType w:val="singleLevel"/>
    <w:tmpl w:val="40461363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49216C3E"/>
    <w:multiLevelType w:val="singleLevel"/>
    <w:tmpl w:val="49216C3E"/>
    <w:lvl w:ilvl="0" w:tentative="0">
      <w:start w:val="3"/>
      <w:numFmt w:val="decimal"/>
      <w:lvlText w:val="%1)"/>
      <w:lvlJc w:val="left"/>
      <w:pPr>
        <w:tabs>
          <w:tab w:val="left" w:pos="312"/>
        </w:tabs>
      </w:pPr>
    </w:lvl>
  </w:abstractNum>
  <w:abstractNum w:abstractNumId="11">
    <w:nsid w:val="4A9FECC5"/>
    <w:multiLevelType w:val="singleLevel"/>
    <w:tmpl w:val="4A9FECC5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95E2DBD"/>
    <w:multiLevelType w:val="singleLevel"/>
    <w:tmpl w:val="595E2DBD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1"/>
  </w:num>
  <w:num w:numId="3">
    <w:abstractNumId w:val="6"/>
  </w:num>
  <w:num w:numId="4">
    <w:abstractNumId w:val="1"/>
  </w:num>
  <w:num w:numId="5">
    <w:abstractNumId w:val="12"/>
  </w:num>
  <w:num w:numId="6">
    <w:abstractNumId w:val="5"/>
  </w:num>
  <w:num w:numId="7">
    <w:abstractNumId w:val="9"/>
  </w:num>
  <w:num w:numId="8">
    <w:abstractNumId w:val="2"/>
  </w:num>
  <w:num w:numId="9">
    <w:abstractNumId w:val="10"/>
  </w:num>
  <w:num w:numId="10">
    <w:abstractNumId w:val="8"/>
  </w:num>
  <w:num w:numId="11">
    <w:abstractNumId w:val="4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4357A"/>
    <w:rsid w:val="00B619B9"/>
    <w:rsid w:val="00DB68E3"/>
    <w:rsid w:val="00E04A71"/>
    <w:rsid w:val="00EA39C8"/>
    <w:rsid w:val="01116658"/>
    <w:rsid w:val="01F34166"/>
    <w:rsid w:val="01FE25AD"/>
    <w:rsid w:val="025C5109"/>
    <w:rsid w:val="028A6E20"/>
    <w:rsid w:val="02AA706E"/>
    <w:rsid w:val="02E860F7"/>
    <w:rsid w:val="038F73BC"/>
    <w:rsid w:val="03934488"/>
    <w:rsid w:val="03D43D3E"/>
    <w:rsid w:val="03F83439"/>
    <w:rsid w:val="0412674B"/>
    <w:rsid w:val="042A5182"/>
    <w:rsid w:val="042D01C2"/>
    <w:rsid w:val="043F657D"/>
    <w:rsid w:val="05AD7E08"/>
    <w:rsid w:val="05EF43C2"/>
    <w:rsid w:val="068E5D69"/>
    <w:rsid w:val="06C011DC"/>
    <w:rsid w:val="07714A60"/>
    <w:rsid w:val="07DD6882"/>
    <w:rsid w:val="08274B1B"/>
    <w:rsid w:val="08342AE0"/>
    <w:rsid w:val="08662EB4"/>
    <w:rsid w:val="08860EB4"/>
    <w:rsid w:val="08A439A9"/>
    <w:rsid w:val="08D02E3B"/>
    <w:rsid w:val="08D93387"/>
    <w:rsid w:val="09F70ADB"/>
    <w:rsid w:val="0ACB2512"/>
    <w:rsid w:val="0B902380"/>
    <w:rsid w:val="0BFD459A"/>
    <w:rsid w:val="0C126075"/>
    <w:rsid w:val="0D1260F8"/>
    <w:rsid w:val="0D704D86"/>
    <w:rsid w:val="0D880BCE"/>
    <w:rsid w:val="0DC232B5"/>
    <w:rsid w:val="0E052896"/>
    <w:rsid w:val="0E141F45"/>
    <w:rsid w:val="0EC10BB5"/>
    <w:rsid w:val="0ED36E91"/>
    <w:rsid w:val="0F306EEA"/>
    <w:rsid w:val="0F704AFA"/>
    <w:rsid w:val="0F801B20"/>
    <w:rsid w:val="100810DF"/>
    <w:rsid w:val="104539C0"/>
    <w:rsid w:val="106101D8"/>
    <w:rsid w:val="109D0EB4"/>
    <w:rsid w:val="10B30EFA"/>
    <w:rsid w:val="11B36135"/>
    <w:rsid w:val="12895E82"/>
    <w:rsid w:val="12C56C13"/>
    <w:rsid w:val="12D625CD"/>
    <w:rsid w:val="12EA2D9C"/>
    <w:rsid w:val="12FB244F"/>
    <w:rsid w:val="130F39D6"/>
    <w:rsid w:val="131721F5"/>
    <w:rsid w:val="137C5597"/>
    <w:rsid w:val="13874341"/>
    <w:rsid w:val="138A258E"/>
    <w:rsid w:val="13AB0CF1"/>
    <w:rsid w:val="13BC4694"/>
    <w:rsid w:val="1451331D"/>
    <w:rsid w:val="14B67081"/>
    <w:rsid w:val="14C1307A"/>
    <w:rsid w:val="14C72479"/>
    <w:rsid w:val="14D06B75"/>
    <w:rsid w:val="14DD2FB9"/>
    <w:rsid w:val="150A21CB"/>
    <w:rsid w:val="15217229"/>
    <w:rsid w:val="154E4C28"/>
    <w:rsid w:val="155D0DFF"/>
    <w:rsid w:val="164C6F38"/>
    <w:rsid w:val="164D06DE"/>
    <w:rsid w:val="1674035C"/>
    <w:rsid w:val="16966E0C"/>
    <w:rsid w:val="16D84654"/>
    <w:rsid w:val="172505B5"/>
    <w:rsid w:val="17403ED2"/>
    <w:rsid w:val="174B2EFD"/>
    <w:rsid w:val="18065258"/>
    <w:rsid w:val="181543B1"/>
    <w:rsid w:val="181606E6"/>
    <w:rsid w:val="18687588"/>
    <w:rsid w:val="18776D6F"/>
    <w:rsid w:val="18A243CD"/>
    <w:rsid w:val="18CD6B3C"/>
    <w:rsid w:val="18D60B71"/>
    <w:rsid w:val="18DD44DA"/>
    <w:rsid w:val="18EA6BC3"/>
    <w:rsid w:val="19263AE7"/>
    <w:rsid w:val="193F65EA"/>
    <w:rsid w:val="199377C5"/>
    <w:rsid w:val="1A467C4A"/>
    <w:rsid w:val="1A762704"/>
    <w:rsid w:val="1C3E7883"/>
    <w:rsid w:val="1C435E63"/>
    <w:rsid w:val="1C846EBC"/>
    <w:rsid w:val="1CAB568A"/>
    <w:rsid w:val="1CBE059B"/>
    <w:rsid w:val="1D277F81"/>
    <w:rsid w:val="1D694016"/>
    <w:rsid w:val="1DBB1F1D"/>
    <w:rsid w:val="1DDC7E58"/>
    <w:rsid w:val="1DEF2087"/>
    <w:rsid w:val="1E472C8C"/>
    <w:rsid w:val="1E4B3A81"/>
    <w:rsid w:val="1E530821"/>
    <w:rsid w:val="1EE10A09"/>
    <w:rsid w:val="1EF43417"/>
    <w:rsid w:val="1F190B0F"/>
    <w:rsid w:val="1F3E54C7"/>
    <w:rsid w:val="1F633487"/>
    <w:rsid w:val="1F6660CD"/>
    <w:rsid w:val="1F8E6B3F"/>
    <w:rsid w:val="200E125E"/>
    <w:rsid w:val="204E1D9C"/>
    <w:rsid w:val="20B45B29"/>
    <w:rsid w:val="20D43344"/>
    <w:rsid w:val="2173574B"/>
    <w:rsid w:val="217C1818"/>
    <w:rsid w:val="21957DC9"/>
    <w:rsid w:val="21D77B19"/>
    <w:rsid w:val="221E1C56"/>
    <w:rsid w:val="226223E3"/>
    <w:rsid w:val="2280393B"/>
    <w:rsid w:val="23391BE6"/>
    <w:rsid w:val="236D76A0"/>
    <w:rsid w:val="23C2483B"/>
    <w:rsid w:val="241508AF"/>
    <w:rsid w:val="24295464"/>
    <w:rsid w:val="24322036"/>
    <w:rsid w:val="25AA7544"/>
    <w:rsid w:val="25AF1099"/>
    <w:rsid w:val="261A07E0"/>
    <w:rsid w:val="26895171"/>
    <w:rsid w:val="270F1DC9"/>
    <w:rsid w:val="276446B4"/>
    <w:rsid w:val="2792273F"/>
    <w:rsid w:val="27D73633"/>
    <w:rsid w:val="28096568"/>
    <w:rsid w:val="28127231"/>
    <w:rsid w:val="28883E7E"/>
    <w:rsid w:val="289C001B"/>
    <w:rsid w:val="289D3E70"/>
    <w:rsid w:val="29043875"/>
    <w:rsid w:val="2A6E1AAD"/>
    <w:rsid w:val="2AC11A9E"/>
    <w:rsid w:val="2AE6789A"/>
    <w:rsid w:val="2B2D76C1"/>
    <w:rsid w:val="2B611B63"/>
    <w:rsid w:val="2B9C4D4F"/>
    <w:rsid w:val="2BC90410"/>
    <w:rsid w:val="2C103F90"/>
    <w:rsid w:val="2C326A41"/>
    <w:rsid w:val="2C7308B6"/>
    <w:rsid w:val="2CC73FE3"/>
    <w:rsid w:val="2CF24F43"/>
    <w:rsid w:val="2D1915E6"/>
    <w:rsid w:val="2D5571AE"/>
    <w:rsid w:val="2DAE2D70"/>
    <w:rsid w:val="2DEB50CD"/>
    <w:rsid w:val="2E226D4C"/>
    <w:rsid w:val="2E8C7F8B"/>
    <w:rsid w:val="2EE3251E"/>
    <w:rsid w:val="2F080B50"/>
    <w:rsid w:val="2F226BFB"/>
    <w:rsid w:val="2F86117A"/>
    <w:rsid w:val="30104DEB"/>
    <w:rsid w:val="30934809"/>
    <w:rsid w:val="309F2C45"/>
    <w:rsid w:val="311D0AC3"/>
    <w:rsid w:val="313C54E5"/>
    <w:rsid w:val="313F4D67"/>
    <w:rsid w:val="317B4663"/>
    <w:rsid w:val="319E5E0A"/>
    <w:rsid w:val="31A5135D"/>
    <w:rsid w:val="31BD6372"/>
    <w:rsid w:val="31E95121"/>
    <w:rsid w:val="32041351"/>
    <w:rsid w:val="322D6691"/>
    <w:rsid w:val="32A919D4"/>
    <w:rsid w:val="32DB3BD5"/>
    <w:rsid w:val="32DC08A3"/>
    <w:rsid w:val="32FA1BA3"/>
    <w:rsid w:val="33810FCC"/>
    <w:rsid w:val="33B006A6"/>
    <w:rsid w:val="34453333"/>
    <w:rsid w:val="345D6531"/>
    <w:rsid w:val="346E432E"/>
    <w:rsid w:val="354569DB"/>
    <w:rsid w:val="36763DFC"/>
    <w:rsid w:val="36783C18"/>
    <w:rsid w:val="36840A33"/>
    <w:rsid w:val="36BB613B"/>
    <w:rsid w:val="36D16714"/>
    <w:rsid w:val="371920C9"/>
    <w:rsid w:val="377F75FF"/>
    <w:rsid w:val="378D3C77"/>
    <w:rsid w:val="37F11A3A"/>
    <w:rsid w:val="38C96B61"/>
    <w:rsid w:val="3A076BA7"/>
    <w:rsid w:val="3A1A2495"/>
    <w:rsid w:val="3AA658E2"/>
    <w:rsid w:val="3AC962C7"/>
    <w:rsid w:val="3ACD0021"/>
    <w:rsid w:val="3AD00A66"/>
    <w:rsid w:val="3B4C7227"/>
    <w:rsid w:val="3B6356C9"/>
    <w:rsid w:val="3B6D0665"/>
    <w:rsid w:val="3BBC6494"/>
    <w:rsid w:val="3BD13402"/>
    <w:rsid w:val="3C250BFD"/>
    <w:rsid w:val="3C9465F6"/>
    <w:rsid w:val="3CA72A88"/>
    <w:rsid w:val="3CAC66AD"/>
    <w:rsid w:val="3CD63B24"/>
    <w:rsid w:val="3CE93777"/>
    <w:rsid w:val="3D130A62"/>
    <w:rsid w:val="3D4641C0"/>
    <w:rsid w:val="3D6D59BF"/>
    <w:rsid w:val="3D745554"/>
    <w:rsid w:val="3D9D092D"/>
    <w:rsid w:val="3DC11AF4"/>
    <w:rsid w:val="3DEC7153"/>
    <w:rsid w:val="3E6D4D5B"/>
    <w:rsid w:val="3E965C7E"/>
    <w:rsid w:val="3E991C64"/>
    <w:rsid w:val="3EA75930"/>
    <w:rsid w:val="3EDF2CC1"/>
    <w:rsid w:val="3F0D3039"/>
    <w:rsid w:val="3FC06D0C"/>
    <w:rsid w:val="3FCA7DF4"/>
    <w:rsid w:val="4005514F"/>
    <w:rsid w:val="40672B86"/>
    <w:rsid w:val="408C4544"/>
    <w:rsid w:val="40C229F2"/>
    <w:rsid w:val="41022577"/>
    <w:rsid w:val="41333897"/>
    <w:rsid w:val="416E2737"/>
    <w:rsid w:val="419D204A"/>
    <w:rsid w:val="41A67773"/>
    <w:rsid w:val="422D5CCD"/>
    <w:rsid w:val="423421EF"/>
    <w:rsid w:val="429338B7"/>
    <w:rsid w:val="42A8678D"/>
    <w:rsid w:val="436533A4"/>
    <w:rsid w:val="436E3E95"/>
    <w:rsid w:val="43BE232E"/>
    <w:rsid w:val="43C4387B"/>
    <w:rsid w:val="43C92ABF"/>
    <w:rsid w:val="43FE1CBE"/>
    <w:rsid w:val="440512B4"/>
    <w:rsid w:val="44422B74"/>
    <w:rsid w:val="4479604E"/>
    <w:rsid w:val="44E52EC5"/>
    <w:rsid w:val="463B6E2B"/>
    <w:rsid w:val="47081E94"/>
    <w:rsid w:val="47590705"/>
    <w:rsid w:val="475F285B"/>
    <w:rsid w:val="476F47AF"/>
    <w:rsid w:val="47BE4298"/>
    <w:rsid w:val="47C9460F"/>
    <w:rsid w:val="486607D6"/>
    <w:rsid w:val="48B83574"/>
    <w:rsid w:val="48E941BD"/>
    <w:rsid w:val="49090406"/>
    <w:rsid w:val="493A3E3E"/>
    <w:rsid w:val="493B08F3"/>
    <w:rsid w:val="498A4BD5"/>
    <w:rsid w:val="49981287"/>
    <w:rsid w:val="4A9B2BFC"/>
    <w:rsid w:val="4AB3183A"/>
    <w:rsid w:val="4B305846"/>
    <w:rsid w:val="4B701394"/>
    <w:rsid w:val="4B92276E"/>
    <w:rsid w:val="4C5505A5"/>
    <w:rsid w:val="4D36418B"/>
    <w:rsid w:val="4D665342"/>
    <w:rsid w:val="4E304656"/>
    <w:rsid w:val="4E334DFA"/>
    <w:rsid w:val="4E3931FD"/>
    <w:rsid w:val="4E636989"/>
    <w:rsid w:val="4E935EF1"/>
    <w:rsid w:val="4EB330CA"/>
    <w:rsid w:val="4EB8364B"/>
    <w:rsid w:val="4ED81004"/>
    <w:rsid w:val="4F5C2AD6"/>
    <w:rsid w:val="4F8625BA"/>
    <w:rsid w:val="50114932"/>
    <w:rsid w:val="50983657"/>
    <w:rsid w:val="50CD3F9E"/>
    <w:rsid w:val="51172FF2"/>
    <w:rsid w:val="515560E6"/>
    <w:rsid w:val="519C3BAB"/>
    <w:rsid w:val="51A02194"/>
    <w:rsid w:val="51C55852"/>
    <w:rsid w:val="51DD13A0"/>
    <w:rsid w:val="51E266CB"/>
    <w:rsid w:val="522B7686"/>
    <w:rsid w:val="52427F28"/>
    <w:rsid w:val="5264368C"/>
    <w:rsid w:val="529C73B9"/>
    <w:rsid w:val="52AC7CCF"/>
    <w:rsid w:val="52E45C81"/>
    <w:rsid w:val="531E20DD"/>
    <w:rsid w:val="53421E35"/>
    <w:rsid w:val="5356194A"/>
    <w:rsid w:val="53C2403B"/>
    <w:rsid w:val="54EA23C9"/>
    <w:rsid w:val="55221577"/>
    <w:rsid w:val="55297AEF"/>
    <w:rsid w:val="555C63A3"/>
    <w:rsid w:val="55626683"/>
    <w:rsid w:val="55BF7D47"/>
    <w:rsid w:val="56360AB4"/>
    <w:rsid w:val="563B4624"/>
    <w:rsid w:val="566975B6"/>
    <w:rsid w:val="56A96C0B"/>
    <w:rsid w:val="56FB7F03"/>
    <w:rsid w:val="57866B2C"/>
    <w:rsid w:val="579D02F5"/>
    <w:rsid w:val="57F5100E"/>
    <w:rsid w:val="58E12DC5"/>
    <w:rsid w:val="59D0769A"/>
    <w:rsid w:val="5A6944EF"/>
    <w:rsid w:val="5AC671FB"/>
    <w:rsid w:val="5AE65BC8"/>
    <w:rsid w:val="5B2E32B8"/>
    <w:rsid w:val="5C65279A"/>
    <w:rsid w:val="5CD3177D"/>
    <w:rsid w:val="5CDC0140"/>
    <w:rsid w:val="5D173C30"/>
    <w:rsid w:val="5D6D1B0D"/>
    <w:rsid w:val="5D95025A"/>
    <w:rsid w:val="5DE03882"/>
    <w:rsid w:val="5DF3192E"/>
    <w:rsid w:val="5DF97238"/>
    <w:rsid w:val="5DFA5887"/>
    <w:rsid w:val="5E613347"/>
    <w:rsid w:val="5ECC7B57"/>
    <w:rsid w:val="5FEE7DCC"/>
    <w:rsid w:val="600B2275"/>
    <w:rsid w:val="60367078"/>
    <w:rsid w:val="604D3613"/>
    <w:rsid w:val="60784D2C"/>
    <w:rsid w:val="60DF7540"/>
    <w:rsid w:val="61AA6FD7"/>
    <w:rsid w:val="622F32A2"/>
    <w:rsid w:val="62487377"/>
    <w:rsid w:val="6257643C"/>
    <w:rsid w:val="626B63C1"/>
    <w:rsid w:val="629504E3"/>
    <w:rsid w:val="62DB288D"/>
    <w:rsid w:val="632B25C6"/>
    <w:rsid w:val="637D0F0B"/>
    <w:rsid w:val="6459533D"/>
    <w:rsid w:val="656A18DF"/>
    <w:rsid w:val="657B4D7A"/>
    <w:rsid w:val="659823D2"/>
    <w:rsid w:val="663329FD"/>
    <w:rsid w:val="664D41B0"/>
    <w:rsid w:val="66B164FF"/>
    <w:rsid w:val="66B46DA5"/>
    <w:rsid w:val="67006A2C"/>
    <w:rsid w:val="670B7F04"/>
    <w:rsid w:val="670F6B85"/>
    <w:rsid w:val="67425A85"/>
    <w:rsid w:val="676E2606"/>
    <w:rsid w:val="67966983"/>
    <w:rsid w:val="67AF6CAC"/>
    <w:rsid w:val="687B5DED"/>
    <w:rsid w:val="68BB4013"/>
    <w:rsid w:val="69023353"/>
    <w:rsid w:val="69124D79"/>
    <w:rsid w:val="69282AC5"/>
    <w:rsid w:val="692E15E4"/>
    <w:rsid w:val="69347F94"/>
    <w:rsid w:val="69846B37"/>
    <w:rsid w:val="69FA4468"/>
    <w:rsid w:val="6A592B41"/>
    <w:rsid w:val="6A6E5D80"/>
    <w:rsid w:val="6AA8480D"/>
    <w:rsid w:val="6ADF0D55"/>
    <w:rsid w:val="6B721A4A"/>
    <w:rsid w:val="6B96045E"/>
    <w:rsid w:val="6B9F1713"/>
    <w:rsid w:val="6BE73B67"/>
    <w:rsid w:val="6CC7247A"/>
    <w:rsid w:val="6D97411B"/>
    <w:rsid w:val="6DD42E6D"/>
    <w:rsid w:val="6F0F60F4"/>
    <w:rsid w:val="6F6349C8"/>
    <w:rsid w:val="6F68625A"/>
    <w:rsid w:val="70163B62"/>
    <w:rsid w:val="7031606B"/>
    <w:rsid w:val="70473951"/>
    <w:rsid w:val="716C4C77"/>
    <w:rsid w:val="71F44D66"/>
    <w:rsid w:val="71FB0EE7"/>
    <w:rsid w:val="723E1557"/>
    <w:rsid w:val="73C828F2"/>
    <w:rsid w:val="741867FD"/>
    <w:rsid w:val="74AF4005"/>
    <w:rsid w:val="75412D85"/>
    <w:rsid w:val="754C50CE"/>
    <w:rsid w:val="75A50411"/>
    <w:rsid w:val="75B55734"/>
    <w:rsid w:val="75C73D4D"/>
    <w:rsid w:val="76244F46"/>
    <w:rsid w:val="76BD6EEA"/>
    <w:rsid w:val="7712181B"/>
    <w:rsid w:val="773934D5"/>
    <w:rsid w:val="773D6F5B"/>
    <w:rsid w:val="77652601"/>
    <w:rsid w:val="77907E52"/>
    <w:rsid w:val="77A00AD4"/>
    <w:rsid w:val="77E763A4"/>
    <w:rsid w:val="77EB1828"/>
    <w:rsid w:val="77F6077C"/>
    <w:rsid w:val="780C2894"/>
    <w:rsid w:val="78424F67"/>
    <w:rsid w:val="78464884"/>
    <w:rsid w:val="78715135"/>
    <w:rsid w:val="78732CBD"/>
    <w:rsid w:val="787A2D6F"/>
    <w:rsid w:val="78B977E1"/>
    <w:rsid w:val="790721CF"/>
    <w:rsid w:val="791D3918"/>
    <w:rsid w:val="79484FB3"/>
    <w:rsid w:val="7A6133CE"/>
    <w:rsid w:val="7A715AB3"/>
    <w:rsid w:val="7A9F0D93"/>
    <w:rsid w:val="7B3C3E96"/>
    <w:rsid w:val="7B6A25F9"/>
    <w:rsid w:val="7B7F4343"/>
    <w:rsid w:val="7BCA1DBF"/>
    <w:rsid w:val="7C1178C2"/>
    <w:rsid w:val="7C26374A"/>
    <w:rsid w:val="7C382393"/>
    <w:rsid w:val="7C5449D2"/>
    <w:rsid w:val="7C7006E5"/>
    <w:rsid w:val="7CE956C8"/>
    <w:rsid w:val="7D146209"/>
    <w:rsid w:val="7D1819AA"/>
    <w:rsid w:val="7D813634"/>
    <w:rsid w:val="7DAF4D1A"/>
    <w:rsid w:val="7E56734F"/>
    <w:rsid w:val="7E7B1447"/>
    <w:rsid w:val="7EE83B4A"/>
    <w:rsid w:val="7EFC44AA"/>
    <w:rsid w:val="7F43703D"/>
    <w:rsid w:val="7F4B3FB1"/>
    <w:rsid w:val="7FBD20B8"/>
    <w:rsid w:val="7FD9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2019-12-23T11:45:00Z</dcterms:created>
  <dc:creator>38909</dc:creator>
  <cp:lastModifiedBy>zhourui</cp:lastModifiedBy>
  <dcterms:modified xsi:type="dcterms:W3CDTF">2020-10-26T10:04:19Z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